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56" w:rsidRDefault="003D1D90" w:rsidP="00F95FD0">
      <w:pPr>
        <w:pStyle w:val="1"/>
        <w:shd w:val="clear" w:color="auto" w:fill="FFFFFF"/>
        <w:spacing w:before="360" w:line="600" w:lineRule="atLeast"/>
        <w:jc w:val="center"/>
        <w:rPr>
          <w:rFonts w:ascii="Montserrat" w:hAnsi="Montserrat"/>
          <w:color w:val="273350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Услуга:</w:t>
      </w:r>
      <w:r w:rsidR="0029487F" w:rsidRPr="0029487F">
        <w:t xml:space="preserve"> 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Уста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1"/>
        </w:rPr>
        <w:t>н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овка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54"/>
        </w:rPr>
        <w:t xml:space="preserve"> 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информа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1"/>
        </w:rPr>
        <w:t>ц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ионн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1"/>
        </w:rPr>
        <w:t>о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й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57"/>
        </w:rPr>
        <w:t xml:space="preserve"> 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выв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1"/>
        </w:rPr>
        <w:t>е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ски,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56"/>
        </w:rPr>
        <w:t xml:space="preserve"> 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согла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2"/>
        </w:rPr>
        <w:t>с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ов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2"/>
        </w:rPr>
        <w:t>а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н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1"/>
        </w:rPr>
        <w:t>и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е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54"/>
        </w:rPr>
        <w:t xml:space="preserve"> </w:t>
      </w:r>
      <w:proofErr w:type="spellStart"/>
      <w:proofErr w:type="gramStart"/>
      <w:r w:rsidR="00F95FD0" w:rsidRPr="00116B1F">
        <w:rPr>
          <w:rFonts w:ascii="Times New Roman" w:eastAsia="NTIIC+TimesNewRomanPSMT" w:hAnsi="Times New Roman" w:cs="Times New Roman"/>
          <w:color w:val="000000"/>
        </w:rPr>
        <w:t>диз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2"/>
        </w:rPr>
        <w:t>а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й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8"/>
        </w:rPr>
        <w:t>н</w:t>
      </w:r>
      <w:r w:rsidR="00F95FD0" w:rsidRPr="00116B1F">
        <w:rPr>
          <w:rFonts w:ascii="Times New Roman" w:eastAsia="Times New Roman" w:hAnsi="Times New Roman" w:cs="Times New Roman"/>
          <w:color w:val="000000"/>
        </w:rPr>
        <w:t>-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про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1"/>
        </w:rPr>
        <w:t>е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кта</w:t>
      </w:r>
      <w:proofErr w:type="spellEnd"/>
      <w:proofErr w:type="gramEnd"/>
      <w:r w:rsidR="00F95FD0" w:rsidRPr="00116B1F">
        <w:rPr>
          <w:rFonts w:ascii="Times New Roman" w:eastAsia="NTIIC+TimesNewRomanPSMT" w:hAnsi="Times New Roman" w:cs="Times New Roman"/>
          <w:color w:val="000000"/>
          <w:spacing w:val="55"/>
        </w:rPr>
        <w:t xml:space="preserve"> 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разме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2"/>
        </w:rPr>
        <w:t>щ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ен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3"/>
        </w:rPr>
        <w:t>и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я вывес</w:t>
      </w:r>
      <w:r w:rsidR="00F95FD0" w:rsidRPr="00116B1F">
        <w:rPr>
          <w:rFonts w:ascii="Times New Roman" w:eastAsia="NTIIC+TimesNewRomanPSMT" w:hAnsi="Times New Roman" w:cs="Times New Roman"/>
          <w:color w:val="000000"/>
          <w:spacing w:val="-1"/>
        </w:rPr>
        <w:t>к</w:t>
      </w:r>
      <w:r w:rsidR="00F95FD0" w:rsidRPr="00116B1F">
        <w:rPr>
          <w:rFonts w:ascii="Times New Roman" w:eastAsia="NTIIC+TimesNewRomanPSMT" w:hAnsi="Times New Roman" w:cs="Times New Roman"/>
          <w:color w:val="000000"/>
        </w:rPr>
        <w:t>и</w:t>
      </w:r>
    </w:p>
    <w:p w:rsidR="00975745" w:rsidRPr="00FC255F" w:rsidRDefault="00975745" w:rsidP="00975745">
      <w:pPr>
        <w:shd w:val="clear" w:color="auto" w:fill="F8F8F8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45" w:rsidRPr="00FC255F" w:rsidRDefault="00975745" w:rsidP="00975745">
      <w:pPr>
        <w:shd w:val="clear" w:color="auto" w:fill="F8F8F8"/>
        <w:spacing w:after="21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55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Информация об услуге:</w:t>
      </w:r>
    </w:p>
    <w:p w:rsidR="00975745" w:rsidRPr="00FC255F" w:rsidRDefault="00975745" w:rsidP="0097574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44" w:type="dxa"/>
        <w:tblCellMar>
          <w:left w:w="0" w:type="dxa"/>
          <w:right w:w="0" w:type="dxa"/>
        </w:tblCellMar>
        <w:tblLook w:val="04A0"/>
      </w:tblPr>
      <w:tblGrid>
        <w:gridCol w:w="1843"/>
        <w:gridCol w:w="8386"/>
      </w:tblGrid>
      <w:tr w:rsidR="00975745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75745" w:rsidRPr="00FC255F" w:rsidRDefault="00124E93" w:rsidP="009757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</w:t>
            </w:r>
            <w:r w:rsidR="00975745"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E73A3" w:rsidRDefault="00775203" w:rsidP="00BE73A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" w:history="1">
              <w:r w:rsidR="00BE73A3" w:rsidRPr="00C820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Default="0077520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w:history="1">
              <w:r w:rsidR="00124E93" w:rsidRPr="00DE57EC">
                <w:rPr>
                  <w:rStyle w:val="a3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https://gosuslugi.krskstate.ru/#/</w:t>
              </w:r>
            </w:hyperlink>
          </w:p>
          <w:p w:rsidR="00124E93" w:rsidRPr="00FC255F" w:rsidRDefault="00124E93" w:rsidP="00124E9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29487F" w:rsidRPr="00FC255F" w:rsidTr="003169EB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29487F" w:rsidRPr="00FC255F" w:rsidRDefault="0029487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</w:t>
            </w: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9487F" w:rsidRPr="0029487F" w:rsidRDefault="00F95FD0" w:rsidP="00E57B2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индивидуальные предприниматели и юридические лица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документы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заявление;</w:t>
            </w:r>
          </w:p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документ, удостоверяющий личность заявителя, представителя;</w:t>
            </w:r>
          </w:p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документ, подтверждающий полномочия представителя заявителя;</w:t>
            </w:r>
          </w:p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      </w:r>
          </w:p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      </w:r>
          </w:p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>дизайн-проект.</w:t>
            </w:r>
          </w:p>
          <w:p w:rsidR="00FC255F" w:rsidRPr="00FC255F" w:rsidRDefault="00F95FD0" w:rsidP="00F95FD0">
            <w:pPr>
              <w:pStyle w:val="a4"/>
              <w:spacing w:before="90" w:beforeAutospacing="0" w:after="210" w:afterAutospacing="0"/>
              <w:jc w:val="both"/>
            </w:pPr>
            <w:r>
              <w:rPr>
                <w:rFonts w:ascii="Montserrat" w:hAnsi="Montserrat"/>
                <w:color w:val="273350"/>
              </w:rPr>
              <w:t>Скачать: </w:t>
            </w:r>
            <w:hyperlink r:id="rId7" w:history="1">
              <w:r>
                <w:rPr>
                  <w:rStyle w:val="a3"/>
                  <w:rFonts w:ascii="Montserrat" w:hAnsi="Montserrat"/>
                  <w:b/>
                  <w:bCs/>
                  <w:color w:val="306AFD"/>
                  <w:u w:val="none"/>
                </w:rPr>
                <w:t>Заявление</w:t>
              </w:r>
            </w:hyperlink>
            <w:r w:rsidRPr="00FC255F">
              <w:t xml:space="preserve"> 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и порядок оплаты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0118BF" w:rsidP="0043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FD0">
              <w:rPr>
                <w:rFonts w:ascii="Montserrat" w:hAnsi="Montserrat"/>
                <w:color w:val="273350"/>
                <w:shd w:val="clear" w:color="auto" w:fill="FFFFFF"/>
              </w:rPr>
              <w:t>услуга предоставляется бесплатно.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95FD0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</w:t>
            </w:r>
          </w:p>
        </w:tc>
      </w:tr>
      <w:tr w:rsidR="00FC255F" w:rsidRPr="00FC255F" w:rsidTr="00AB5034">
        <w:trPr>
          <w:tblCellSpacing w:w="0" w:type="dxa"/>
        </w:trPr>
        <w:tc>
          <w:tcPr>
            <w:tcW w:w="184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C255F" w:rsidRPr="00FC255F" w:rsidRDefault="00FC255F" w:rsidP="0097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услуги</w:t>
            </w:r>
          </w:p>
        </w:tc>
        <w:tc>
          <w:tcPr>
            <w:tcW w:w="83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F95FD0" w:rsidRDefault="00F95FD0" w:rsidP="00F95FD0">
            <w:pPr>
              <w:pStyle w:val="a4"/>
              <w:spacing w:before="90" w:beforeAutospacing="0" w:after="210" w:afterAutospacing="0"/>
              <w:jc w:val="both"/>
              <w:rPr>
                <w:rFonts w:ascii="Montserrat" w:hAnsi="Montserrat"/>
                <w:color w:val="273350"/>
              </w:rPr>
            </w:pPr>
            <w:r>
              <w:rPr>
                <w:rFonts w:ascii="Montserrat" w:hAnsi="Montserrat"/>
                <w:color w:val="273350"/>
              </w:rPr>
              <w:t xml:space="preserve">уведомление о согласовании установки информационной вывески, </w:t>
            </w:r>
            <w:proofErr w:type="spellStart"/>
            <w:proofErr w:type="gramStart"/>
            <w:r>
              <w:rPr>
                <w:rFonts w:ascii="Montserrat" w:hAnsi="Montserrat"/>
                <w:color w:val="273350"/>
              </w:rPr>
              <w:t>дизайн-проекта</w:t>
            </w:r>
            <w:proofErr w:type="spellEnd"/>
            <w:proofErr w:type="gramEnd"/>
            <w:r>
              <w:rPr>
                <w:rFonts w:ascii="Montserrat" w:hAnsi="Montserrat"/>
                <w:color w:val="273350"/>
              </w:rPr>
              <w:t xml:space="preserve"> размещения вывески;</w:t>
            </w:r>
          </w:p>
          <w:p w:rsidR="00975394" w:rsidRPr="00FC255F" w:rsidRDefault="00F95FD0" w:rsidP="00F95FD0">
            <w:pPr>
              <w:pStyle w:val="a4"/>
              <w:spacing w:before="90" w:beforeAutospacing="0" w:after="210" w:afterAutospacing="0"/>
              <w:jc w:val="both"/>
            </w:pPr>
            <w:r>
              <w:rPr>
                <w:rFonts w:ascii="Montserrat" w:hAnsi="Montserrat"/>
                <w:color w:val="273350"/>
              </w:rPr>
              <w:t>-отказ в предоставлении услуги.</w:t>
            </w:r>
          </w:p>
        </w:tc>
      </w:tr>
    </w:tbl>
    <w:p w:rsidR="00975745" w:rsidRPr="00F95FD0" w:rsidRDefault="00775203" w:rsidP="00975745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8" w:tooltip="Нормативно-правовые акт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Нормативно-правовые акты</w:t>
        </w:r>
      </w:hyperlink>
    </w:p>
    <w:p w:rsidR="00F95FD0" w:rsidRDefault="00F95FD0" w:rsidP="00F95FD0">
      <w:pPr>
        <w:shd w:val="clear" w:color="auto" w:fill="F8F8F8"/>
        <w:spacing w:after="0" w:line="240" w:lineRule="auto"/>
      </w:pP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9" w:history="1">
        <w:r>
          <w:rPr>
            <w:rStyle w:val="a3"/>
            <w:rFonts w:ascii="Montserrat" w:hAnsi="Montserrat"/>
            <w:color w:val="306AFD"/>
          </w:rPr>
          <w:t>Закон</w:t>
        </w:r>
      </w:hyperlink>
      <w:r>
        <w:rPr>
          <w:rFonts w:ascii="Montserrat" w:hAnsi="Montserrat"/>
          <w:color w:val="273350"/>
        </w:rPr>
        <w:t> РФ от 07.02.1992 № 2300-1 «О защите прав потребителей»;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Федеральный закон от 30.11.1994 № 51-ФЗ «</w:t>
      </w:r>
      <w:hyperlink r:id="rId10" w:history="1">
        <w:r>
          <w:rPr>
            <w:rStyle w:val="a3"/>
            <w:rFonts w:ascii="Montserrat" w:hAnsi="Montserrat"/>
            <w:color w:val="306AFD"/>
          </w:rPr>
          <w:t>Гражданский кодекс</w:t>
        </w:r>
      </w:hyperlink>
      <w:r>
        <w:rPr>
          <w:rFonts w:ascii="Montserrat" w:hAnsi="Montserrat"/>
          <w:color w:val="273350"/>
        </w:rPr>
        <w:t> Российской Федерации (часть первая)»;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1" w:history="1">
        <w:r>
          <w:rPr>
            <w:rStyle w:val="a3"/>
            <w:rFonts w:ascii="Montserrat" w:hAnsi="Montserrat"/>
            <w:color w:val="306AFD"/>
          </w:rPr>
          <w:t>Федеральный закон</w:t>
        </w:r>
      </w:hyperlink>
      <w:r>
        <w:rPr>
          <w:rFonts w:ascii="Montserrat" w:hAnsi="Montserrat"/>
          <w:color w:val="273350"/>
        </w:rPr>
        <w:t> от 06.10.2003 № 131-ФЗ «Об общих принципах организации местного самоуправления в Российской Федерации»;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2" w:history="1">
        <w:r>
          <w:rPr>
            <w:rStyle w:val="a3"/>
            <w:rFonts w:ascii="Montserrat" w:hAnsi="Montserrat"/>
            <w:color w:val="306AFD"/>
          </w:rPr>
          <w:t>Федеральный закон</w:t>
        </w:r>
      </w:hyperlink>
      <w:r>
        <w:rPr>
          <w:rFonts w:ascii="Montserrat" w:hAnsi="Montserrat"/>
          <w:color w:val="273350"/>
        </w:rPr>
        <w:t> от 02.05.2006 № 59-ФЗ «О порядке рассмотрения обращений граждан Российской Федерации»;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3" w:history="1">
        <w:r>
          <w:rPr>
            <w:rStyle w:val="a3"/>
            <w:rFonts w:ascii="Montserrat" w:hAnsi="Montserrat"/>
            <w:color w:val="306AFD"/>
          </w:rPr>
          <w:t>Федеральный закон</w:t>
        </w:r>
      </w:hyperlink>
      <w:r>
        <w:rPr>
          <w:rFonts w:ascii="Montserrat" w:hAnsi="Montserrat"/>
          <w:color w:val="273350"/>
        </w:rPr>
        <w:t> от 27.07.2006 № 152-ФЗ «О персональных данных»;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4" w:history="1">
        <w:r>
          <w:rPr>
            <w:rStyle w:val="a3"/>
            <w:rFonts w:ascii="Montserrat" w:hAnsi="Montserrat"/>
            <w:color w:val="306AFD"/>
          </w:rPr>
          <w:t>Федеральный закон</w:t>
        </w:r>
      </w:hyperlink>
      <w:r>
        <w:rPr>
          <w:rFonts w:ascii="Montserrat" w:hAnsi="Montserrat"/>
          <w:color w:val="273350"/>
        </w:rPr>
        <w:t> от 09.02.2009 № 8-ФЗ «Об обеспечении доступа к информации о деятельности государственных органов и органов местного самоуправления»;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hyperlink r:id="rId15" w:history="1">
        <w:r>
          <w:rPr>
            <w:rStyle w:val="a3"/>
            <w:rFonts w:ascii="Montserrat" w:hAnsi="Montserrat"/>
            <w:color w:val="306AFD"/>
          </w:rPr>
          <w:t>Федеральный закон</w:t>
        </w:r>
      </w:hyperlink>
      <w:r>
        <w:rPr>
          <w:rFonts w:ascii="Montserrat" w:hAnsi="Montserrat"/>
          <w:color w:val="273350"/>
        </w:rPr>
        <w:t> от 27.07.2010 № 210-ФЗ «Об организации предоставления государственных и муниципальных услуг»;</w:t>
      </w:r>
    </w:p>
    <w:p w:rsidR="00F95FD0" w:rsidRPr="00116B1F" w:rsidRDefault="00F95FD0" w:rsidP="00F95F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5FD0">
        <w:rPr>
          <w:rFonts w:ascii="Times New Roman" w:hAnsi="Times New Roman" w:cs="Times New Roman"/>
          <w:color w:val="273350"/>
          <w:sz w:val="24"/>
          <w:szCs w:val="24"/>
        </w:rPr>
        <w:t xml:space="preserve">Постановление администрации </w:t>
      </w:r>
      <w:proofErr w:type="spellStart"/>
      <w:r w:rsidRPr="00F95FD0">
        <w:rPr>
          <w:rFonts w:ascii="Times New Roman" w:hAnsi="Times New Roman" w:cs="Times New Roman"/>
          <w:color w:val="273350"/>
          <w:sz w:val="24"/>
          <w:szCs w:val="24"/>
        </w:rPr>
        <w:t>Почетского</w:t>
      </w:r>
      <w:proofErr w:type="spellEnd"/>
      <w:r w:rsidRPr="00F95FD0">
        <w:rPr>
          <w:rFonts w:ascii="Times New Roman" w:hAnsi="Times New Roman" w:cs="Times New Roman"/>
          <w:color w:val="273350"/>
          <w:sz w:val="24"/>
          <w:szCs w:val="24"/>
        </w:rPr>
        <w:t xml:space="preserve"> сельсовета от 17.07.2023 № 43  «</w:t>
      </w:r>
      <w:r w:rsidRPr="00F95FD0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«Уста</w:t>
      </w:r>
      <w:r w:rsidRPr="00F95FD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</w:rPr>
        <w:t>н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овка</w:t>
      </w:r>
      <w:r w:rsidRPr="00F95FD0">
        <w:rPr>
          <w:rFonts w:ascii="Times New Roman" w:eastAsia="NTIIC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информа</w:t>
      </w:r>
      <w:r w:rsidRPr="00F95FD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</w:rPr>
        <w:t>ц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ионн</w:t>
      </w:r>
      <w:r w:rsidRPr="00F95FD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</w:rPr>
        <w:t>о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й</w:t>
      </w:r>
      <w:r w:rsidRPr="00F95FD0">
        <w:rPr>
          <w:rFonts w:ascii="Times New Roman" w:eastAsia="NTIIC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выв</w:t>
      </w:r>
      <w:r w:rsidRPr="00F95FD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</w:rPr>
        <w:t>е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ски,</w:t>
      </w:r>
      <w:r w:rsidRPr="00F95FD0">
        <w:rPr>
          <w:rFonts w:ascii="Times New Roman" w:eastAsia="NTIIC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согла</w:t>
      </w:r>
      <w:r w:rsidRPr="00F95FD0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</w:rPr>
        <w:t>с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ов</w:t>
      </w:r>
      <w:r w:rsidRPr="00F95FD0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</w:rPr>
        <w:t>а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н</w:t>
      </w:r>
      <w:r w:rsidRPr="00F95FD0">
        <w:rPr>
          <w:rFonts w:ascii="Times New Roman" w:eastAsia="NTIIC+TimesNewRomanPSMT" w:hAnsi="Times New Roman" w:cs="Times New Roman"/>
          <w:color w:val="000000"/>
          <w:spacing w:val="1"/>
          <w:sz w:val="24"/>
          <w:szCs w:val="24"/>
        </w:rPr>
        <w:t>и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е</w:t>
      </w:r>
      <w:r w:rsidRPr="00F95FD0">
        <w:rPr>
          <w:rFonts w:ascii="Times New Roman" w:eastAsia="NTIIC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proofErr w:type="gramStart"/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диз</w:t>
      </w:r>
      <w:r w:rsidRPr="00F95FD0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</w:rPr>
        <w:t>а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й</w:t>
      </w:r>
      <w:r w:rsidRPr="00F95FD0">
        <w:rPr>
          <w:rFonts w:ascii="Times New Roman" w:eastAsia="NTIIC+TimesNewRomanPSMT" w:hAnsi="Times New Roman" w:cs="Times New Roman"/>
          <w:color w:val="000000"/>
          <w:spacing w:val="8"/>
          <w:sz w:val="24"/>
          <w:szCs w:val="24"/>
        </w:rPr>
        <w:t>н</w:t>
      </w:r>
      <w:r w:rsidRPr="00F95F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про</w:t>
      </w:r>
      <w:r w:rsidRPr="00F95FD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</w:rPr>
        <w:t>е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кта</w:t>
      </w:r>
      <w:proofErr w:type="spellEnd"/>
      <w:proofErr w:type="gramEnd"/>
      <w:r w:rsidRPr="00F95FD0">
        <w:rPr>
          <w:rFonts w:ascii="Times New Roman" w:eastAsia="NTIIC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разме</w:t>
      </w:r>
      <w:r w:rsidRPr="00F95FD0">
        <w:rPr>
          <w:rFonts w:ascii="Times New Roman" w:eastAsia="NTIIC+TimesNewRomanPSMT" w:hAnsi="Times New Roman" w:cs="Times New Roman"/>
          <w:color w:val="000000"/>
          <w:spacing w:val="-2"/>
          <w:sz w:val="24"/>
          <w:szCs w:val="24"/>
        </w:rPr>
        <w:t>щ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ен</w:t>
      </w:r>
      <w:r w:rsidRPr="00F95FD0">
        <w:rPr>
          <w:rFonts w:ascii="Times New Roman" w:eastAsia="NTIIC+TimesNewRomanPSMT" w:hAnsi="Times New Roman" w:cs="Times New Roman"/>
          <w:color w:val="000000"/>
          <w:spacing w:val="-3"/>
          <w:sz w:val="24"/>
          <w:szCs w:val="24"/>
        </w:rPr>
        <w:t>и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я вывес</w:t>
      </w:r>
      <w:r w:rsidRPr="00F95FD0">
        <w:rPr>
          <w:rFonts w:ascii="Times New Roman" w:eastAsia="NTIIC+TimesNewRomanPSMT" w:hAnsi="Times New Roman" w:cs="Times New Roman"/>
          <w:color w:val="000000"/>
          <w:spacing w:val="-1"/>
          <w:sz w:val="24"/>
          <w:szCs w:val="24"/>
        </w:rPr>
        <w:t>к</w:t>
      </w:r>
      <w:r w:rsidRPr="00F95FD0">
        <w:rPr>
          <w:rFonts w:ascii="Times New Roman" w:eastAsia="NTIIC+TimesNewRomanPSMT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NTIIC+TimesNewRomanPSMT" w:hAnsi="Times New Roman" w:cs="Times New Roman"/>
          <w:color w:val="000000"/>
          <w:sz w:val="24"/>
          <w:szCs w:val="24"/>
        </w:rPr>
        <w:t>.</w:t>
      </w:r>
    </w:p>
    <w:p w:rsidR="00975745" w:rsidRPr="00FC255F" w:rsidRDefault="00775203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highlight w:val="yellow"/>
        </w:rPr>
      </w:pPr>
      <w:hyperlink r:id="rId16" w:tooltip="Адреса и телефоны" w:history="1">
        <w:r w:rsidR="00975745" w:rsidRPr="00FC255F">
          <w:rPr>
            <w:highlight w:val="yellow"/>
            <w:u w:val="single"/>
          </w:rPr>
          <w:t>Адреса и телефоны</w:t>
        </w:r>
      </w:hyperlink>
    </w:p>
    <w:p w:rsidR="00284D61" w:rsidRPr="00284D61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Адрес: 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CC7C3B">
        <w:t>66376</w:t>
      </w:r>
      <w:r w:rsidR="00BE73A3">
        <w:t xml:space="preserve">3, п. Почет, ул. </w:t>
      </w:r>
      <w:proofErr w:type="gramStart"/>
      <w:r w:rsidR="00BE73A3">
        <w:t>Юбилейная</w:t>
      </w:r>
      <w:proofErr w:type="gramEnd"/>
      <w:r w:rsidR="00BE73A3">
        <w:t>, 10</w:t>
      </w:r>
      <w:r>
        <w:t xml:space="preserve"> </w:t>
      </w:r>
      <w:proofErr w:type="spellStart"/>
      <w:r>
        <w:t>Абанского</w:t>
      </w:r>
      <w:proofErr w:type="spellEnd"/>
      <w:r>
        <w:t xml:space="preserve"> района красноярского края</w:t>
      </w:r>
    </w:p>
    <w:p w:rsidR="00284D61" w:rsidRPr="00284D61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Телефон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для справок и консультаций: 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89585144214</w:t>
      </w:r>
    </w:p>
    <w:p w:rsidR="00975745" w:rsidRPr="00FC255F" w:rsidRDefault="00975745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Электронная почта</w:t>
      </w:r>
      <w:r w:rsidR="00284D6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admpochet</w:t>
      </w:r>
      <w:proofErr w:type="spellEnd"/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@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mail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spellStart"/>
      <w:r w:rsidR="00BE73A3"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ru</w:t>
      </w:r>
      <w:proofErr w:type="spellEnd"/>
      <w:r w:rsidRPr="00FC255F">
        <w:rPr>
          <w:rFonts w:ascii="Times New Roman" w:hAnsi="Times New Roman" w:cs="Times New Roman"/>
          <w:sz w:val="24"/>
          <w:szCs w:val="24"/>
        </w:rPr>
        <w:br/>
      </w: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>Сайт</w:t>
      </w:r>
      <w:r w:rsid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hyperlink r:id="rId17" w:history="1">
        <w:r w:rsidR="00BE73A3" w:rsidRPr="009C201E">
          <w:rPr>
            <w:rStyle w:val="a3"/>
            <w:rFonts w:ascii="Montserrat" w:hAnsi="Montserrat"/>
            <w:sz w:val="26"/>
            <w:szCs w:val="26"/>
            <w:shd w:val="clear" w:color="auto" w:fill="FFFFFF"/>
          </w:rPr>
          <w:t>https://administraciya-pochetskogo-s-sa-r04.gosweb.gosuslugi.ru</w:t>
        </w:r>
      </w:hyperlink>
      <w:r w:rsidR="00BE73A3">
        <w:rPr>
          <w:rFonts w:ascii="Montserrat" w:hAnsi="Montserrat"/>
          <w:bCs/>
          <w:color w:val="273350"/>
          <w:sz w:val="26"/>
          <w:szCs w:val="26"/>
          <w:shd w:val="clear" w:color="auto" w:fill="FFFFFF"/>
        </w:rPr>
        <w:t>.</w:t>
      </w:r>
    </w:p>
    <w:p w:rsidR="00975745" w:rsidRPr="00FC255F" w:rsidRDefault="00775203" w:rsidP="00975745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8" w:tooltip="График прием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График приема</w:t>
        </w:r>
      </w:hyperlink>
    </w:p>
    <w:p w:rsidR="00FF07C9" w:rsidRPr="00FF07C9" w:rsidRDefault="00284D61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Понедельник-пятница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0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.00 до 1</w:t>
      </w:r>
      <w:r w:rsidR="00BE73A3" w:rsidRPr="00BE73A3">
        <w:rPr>
          <w:rFonts w:ascii="Times New Roman" w:hAnsi="Times New Roman" w:cs="Times New Roman"/>
          <w:sz w:val="24"/>
          <w:szCs w:val="24"/>
          <w:shd w:val="clear" w:color="auto" w:fill="F5F5F5"/>
        </w:rPr>
        <w:t>7</w:t>
      </w:r>
      <w:r w:rsidR="00FF07C9">
        <w:rPr>
          <w:rFonts w:ascii="Times New Roman" w:hAnsi="Times New Roman" w:cs="Times New Roman"/>
          <w:sz w:val="24"/>
          <w:szCs w:val="24"/>
          <w:shd w:val="clear" w:color="auto" w:fill="F5F5F5"/>
        </w:rPr>
        <w:t>.12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975745" w:rsidRPr="00FC255F" w:rsidRDefault="00FF07C9" w:rsidP="00436E87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Перерыв с 12.00 до 13.00</w:t>
      </w:r>
      <w:r w:rsidR="00975745" w:rsidRPr="00FC255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час.</w:t>
      </w:r>
    </w:p>
    <w:p w:rsidR="00716A59" w:rsidRPr="00716A59" w:rsidRDefault="00716A59" w:rsidP="00716A59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30582" w:rsidRDefault="00775203" w:rsidP="00975745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19" w:tooltip="Административные процедуры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Административные процедуры</w:t>
        </w:r>
      </w:hyperlink>
    </w:p>
    <w:p w:rsidR="00716A59" w:rsidRDefault="00716A59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проверка документов и регистрация заявления;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рассмотрение документов и сведений; принятие решения;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выдача результата.</w:t>
      </w:r>
    </w:p>
    <w:p w:rsidR="00F95FD0" w:rsidRPr="00FC255F" w:rsidRDefault="00F95FD0" w:rsidP="00DE234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C00988" w:rsidRDefault="00775203" w:rsidP="00975745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20" w:tooltip="Основания для отказа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Основания для </w:t>
        </w:r>
        <w:r w:rsidR="00E57B22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приостановления или </w:t>
        </w:r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отказа</w:t>
        </w:r>
      </w:hyperlink>
    </w:p>
    <w:p w:rsidR="00E57B22" w:rsidRDefault="00E57B22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документы (сведения), представленные заявителем, противоречат документам (сведениям),  полученным в рамках  межведомственного взаимодействия;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отсутствие согласия собственника (законного владельца) на размещение информационной вывески;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отсутствие у заявителя прав на товарный знак, указанный в </w:t>
      </w:r>
      <w:proofErr w:type="spellStart"/>
      <w:proofErr w:type="gramStart"/>
      <w:r>
        <w:rPr>
          <w:rFonts w:ascii="Montserrat" w:hAnsi="Montserrat"/>
          <w:color w:val="273350"/>
        </w:rPr>
        <w:t>дизайн-проекте</w:t>
      </w:r>
      <w:proofErr w:type="spellEnd"/>
      <w:proofErr w:type="gramEnd"/>
      <w:r>
        <w:rPr>
          <w:rFonts w:ascii="Montserrat" w:hAnsi="Montserrat"/>
          <w:color w:val="273350"/>
        </w:rPr>
        <w:t xml:space="preserve"> размещения вывески;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несоответствие представленного заявителем </w:t>
      </w:r>
      <w:proofErr w:type="spellStart"/>
      <w:proofErr w:type="gramStart"/>
      <w:r>
        <w:rPr>
          <w:rFonts w:ascii="Montserrat" w:hAnsi="Montserrat"/>
          <w:color w:val="273350"/>
        </w:rPr>
        <w:t>дизайн-проекта</w:t>
      </w:r>
      <w:proofErr w:type="spellEnd"/>
      <w:proofErr w:type="gramEnd"/>
      <w:r>
        <w:rPr>
          <w:rFonts w:ascii="Montserrat" w:hAnsi="Montserrat"/>
          <w:color w:val="273350"/>
        </w:rPr>
        <w:t xml:space="preserve"> размещения вывески требованиям правил размещения и содержания информационных вывесок.</w:t>
      </w:r>
    </w:p>
    <w:p w:rsidR="00F95FD0" w:rsidRDefault="00F95FD0" w:rsidP="00F95FD0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Основания для приостановления предоставления муниципальной услуги нет.</w:t>
      </w:r>
    </w:p>
    <w:p w:rsidR="00F95FD0" w:rsidRPr="00E57B22" w:rsidRDefault="00F95FD0" w:rsidP="00E57B22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FC255F" w:rsidRDefault="00775203" w:rsidP="00975745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21" w:tooltip="Порядок обжалования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Порядок обжалования</w:t>
        </w:r>
      </w:hyperlink>
    </w:p>
    <w:p w:rsidR="00F95FD0" w:rsidRDefault="00975745" w:rsidP="00F95FD0">
      <w:pPr>
        <w:shd w:val="clear" w:color="auto" w:fill="F8F8F8"/>
        <w:spacing w:after="0" w:line="240" w:lineRule="auto"/>
        <w:ind w:left="360"/>
      </w:pPr>
      <w:r w:rsidRPr="00FC25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95FD0">
        <w:rPr>
          <w:rFonts w:ascii="Montserrat" w:hAnsi="Montserrat"/>
          <w:color w:val="273350"/>
          <w:shd w:val="clear" w:color="auto" w:fill="FFFFFF"/>
        </w:rPr>
        <w:t>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</w:t>
      </w:r>
      <w:r w:rsidR="00F95FD0">
        <w:rPr>
          <w:rFonts w:ascii="Montserrat" w:hAnsi="Montserrat"/>
          <w:color w:val="273350"/>
        </w:rPr>
        <w:br/>
      </w:r>
      <w:r w:rsidR="00F95FD0">
        <w:rPr>
          <w:rFonts w:ascii="Montserrat" w:hAnsi="Montserrat"/>
          <w:color w:val="273350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="00F95FD0">
        <w:rPr>
          <w:rFonts w:ascii="Montserrat" w:hAnsi="Montserrat"/>
          <w:color w:val="273350"/>
          <w:shd w:val="clear" w:color="auto" w:fill="FFFFFF"/>
        </w:rPr>
        <w:t xml:space="preserve"> статьи 16 Федерального закона от 27.07.2010 № 210-ФЗ</w:t>
      </w:r>
      <w:r w:rsidR="00F95FD0">
        <w:rPr>
          <w:rFonts w:ascii="Montserrat" w:hAnsi="Montserrat"/>
          <w:color w:val="273350"/>
        </w:rPr>
        <w:br/>
      </w:r>
      <w:r w:rsidR="00F95FD0">
        <w:rPr>
          <w:rFonts w:ascii="Montserrat" w:hAnsi="Montserrat"/>
          <w:color w:val="273350"/>
          <w:shd w:val="clear" w:color="auto" w:fill="FFFFFF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</w:p>
    <w:p w:rsidR="00F95FD0" w:rsidRDefault="00F95FD0" w:rsidP="00F95FD0">
      <w:pPr>
        <w:shd w:val="clear" w:color="auto" w:fill="F8F8F8"/>
        <w:spacing w:after="0" w:line="240" w:lineRule="auto"/>
        <w:ind w:left="360"/>
      </w:pPr>
    </w:p>
    <w:p w:rsidR="00F95FD0" w:rsidRDefault="00F95FD0" w:rsidP="00F95FD0">
      <w:pPr>
        <w:shd w:val="clear" w:color="auto" w:fill="F8F8F8"/>
        <w:spacing w:after="0" w:line="240" w:lineRule="auto"/>
        <w:ind w:left="360"/>
      </w:pPr>
    </w:p>
    <w:p w:rsidR="00975745" w:rsidRPr="00C00988" w:rsidRDefault="00775203" w:rsidP="00F95FD0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22" w:tooltip="Получение услуги " w:history="1">
        <w:r w:rsidR="00975745" w:rsidRPr="00FC255F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Получение услуги</w:t>
        </w:r>
      </w:hyperlink>
    </w:p>
    <w:p w:rsidR="00466625" w:rsidRDefault="00466625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5FD0" w:rsidRDefault="00F95FD0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5FD0" w:rsidRDefault="00F95FD0" w:rsidP="00F95FD0">
      <w:pPr>
        <w:pStyle w:val="a4"/>
        <w:numPr>
          <w:ilvl w:val="0"/>
          <w:numId w:val="9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лично</w:t>
      </w:r>
    </w:p>
    <w:p w:rsidR="00F95FD0" w:rsidRDefault="00F95FD0" w:rsidP="00F95FD0">
      <w:pPr>
        <w:pStyle w:val="a4"/>
        <w:numPr>
          <w:ilvl w:val="0"/>
          <w:numId w:val="9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273350"/>
        </w:rPr>
      </w:pPr>
      <w:proofErr w:type="spellStart"/>
      <w:r>
        <w:rPr>
          <w:rFonts w:ascii="Montserrat" w:hAnsi="Montserrat"/>
          <w:color w:val="273350"/>
        </w:rPr>
        <w:t>электронно</w:t>
      </w:r>
      <w:proofErr w:type="spellEnd"/>
    </w:p>
    <w:p w:rsidR="00F95FD0" w:rsidRDefault="00F95FD0" w:rsidP="00F95FD0">
      <w:pPr>
        <w:pStyle w:val="a4"/>
        <w:numPr>
          <w:ilvl w:val="0"/>
          <w:numId w:val="9"/>
        </w:numPr>
        <w:shd w:val="clear" w:color="auto" w:fill="FFFFFF"/>
        <w:spacing w:before="90" w:beforeAutospacing="0" w:after="210" w:afterAutospacing="0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почта</w:t>
      </w:r>
    </w:p>
    <w:p w:rsidR="00F95FD0" w:rsidRDefault="00F95FD0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5FD0" w:rsidRPr="00466625" w:rsidRDefault="00F95FD0" w:rsidP="00466625">
      <w:pPr>
        <w:shd w:val="clear" w:color="auto" w:fill="F8F8F8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5745" w:rsidRPr="00466625" w:rsidRDefault="00775203" w:rsidP="00975745">
      <w:pPr>
        <w:numPr>
          <w:ilvl w:val="0"/>
          <w:numId w:val="2"/>
        </w:num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hyperlink r:id="rId23" w:tooltip="Ссылка на страницу услуги на портале Госуслуг" w:history="1"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 xml:space="preserve">Ссылка на страницу услуги на портале </w:t>
        </w:r>
        <w:proofErr w:type="spellStart"/>
        <w:r w:rsidR="00975745" w:rsidRPr="00466625">
          <w:rPr>
            <w:rFonts w:ascii="Times New Roman" w:eastAsia="Times New Roman" w:hAnsi="Times New Roman" w:cs="Times New Roman"/>
            <w:sz w:val="24"/>
            <w:szCs w:val="24"/>
            <w:highlight w:val="yellow"/>
            <w:u w:val="single"/>
            <w:lang w:eastAsia="ru-RU"/>
          </w:rPr>
          <w:t>Госуслуг</w:t>
        </w:r>
        <w:proofErr w:type="spellEnd"/>
      </w:hyperlink>
      <w:r w:rsidR="00124E93">
        <w:t xml:space="preserve"> </w:t>
      </w:r>
      <w:hyperlink r:id="rId24" w:anchor="/organizations/2400000010000213922/service" w:history="1"/>
      <w:r w:rsidR="00124E93">
        <w:t xml:space="preserve"> </w:t>
      </w:r>
    </w:p>
    <w:p w:rsidR="002E18C6" w:rsidRPr="00AB3E37" w:rsidRDefault="00775203" w:rsidP="00BE73A3">
      <w:pPr>
        <w:shd w:val="clear" w:color="auto" w:fill="FFFFFF"/>
        <w:ind w:left="36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25" w:anchor="/organizations/2400000010000213789/service" w:history="1">
        <w:r w:rsidR="00BE73A3" w:rsidRPr="00040889">
          <w:rPr>
            <w:rStyle w:val="a3"/>
            <w:rFonts w:ascii="Arial" w:hAnsi="Arial" w:cs="Arial"/>
            <w:sz w:val="23"/>
            <w:szCs w:val="23"/>
          </w:rPr>
          <w:t>https://gosuslugi.krskstate.ru/#/organizations/2400000010000213789/service</w:t>
        </w:r>
      </w:hyperlink>
    </w:p>
    <w:p w:rsidR="00B123F3" w:rsidRDefault="00B123F3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AB3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p w:rsidR="00045AE0" w:rsidRDefault="00045AE0">
      <w:pPr>
        <w:rPr>
          <w:rFonts w:ascii="Times New Roman" w:hAnsi="Times New Roman" w:cs="Times New Roman"/>
          <w:sz w:val="24"/>
          <w:szCs w:val="24"/>
        </w:rPr>
      </w:pPr>
    </w:p>
    <w:sectPr w:rsidR="00045AE0" w:rsidSect="008F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TIIC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1E3"/>
    <w:multiLevelType w:val="multilevel"/>
    <w:tmpl w:val="A9BE8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B70E0"/>
    <w:multiLevelType w:val="multilevel"/>
    <w:tmpl w:val="2B92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D353B"/>
    <w:multiLevelType w:val="multilevel"/>
    <w:tmpl w:val="D06C5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83BC8"/>
    <w:multiLevelType w:val="multilevel"/>
    <w:tmpl w:val="386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16601"/>
    <w:multiLevelType w:val="hybridMultilevel"/>
    <w:tmpl w:val="BC742FD4"/>
    <w:lvl w:ilvl="0" w:tplc="45FA0186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4C716C"/>
    <w:multiLevelType w:val="multilevel"/>
    <w:tmpl w:val="08C60436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54306C"/>
    <w:multiLevelType w:val="hybridMultilevel"/>
    <w:tmpl w:val="BA1EA084"/>
    <w:lvl w:ilvl="0" w:tplc="5A92E98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8D82A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A9A2C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8E4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0C22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4447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6859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084CE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C3D6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C62D86"/>
    <w:multiLevelType w:val="multilevel"/>
    <w:tmpl w:val="EC8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745"/>
    <w:rsid w:val="000079CD"/>
    <w:rsid w:val="000118BF"/>
    <w:rsid w:val="0002360F"/>
    <w:rsid w:val="00036FBD"/>
    <w:rsid w:val="00045AE0"/>
    <w:rsid w:val="000A1DD4"/>
    <w:rsid w:val="00124E93"/>
    <w:rsid w:val="0014123C"/>
    <w:rsid w:val="001719F4"/>
    <w:rsid w:val="001F2A48"/>
    <w:rsid w:val="00217848"/>
    <w:rsid w:val="00284D61"/>
    <w:rsid w:val="0029487F"/>
    <w:rsid w:val="002B688A"/>
    <w:rsid w:val="002E18C6"/>
    <w:rsid w:val="00331375"/>
    <w:rsid w:val="00351A13"/>
    <w:rsid w:val="003848D6"/>
    <w:rsid w:val="0038619E"/>
    <w:rsid w:val="003B3C31"/>
    <w:rsid w:val="003D1D90"/>
    <w:rsid w:val="0040656A"/>
    <w:rsid w:val="00434B56"/>
    <w:rsid w:val="00436E87"/>
    <w:rsid w:val="00466625"/>
    <w:rsid w:val="00471F2F"/>
    <w:rsid w:val="005019E9"/>
    <w:rsid w:val="005D321D"/>
    <w:rsid w:val="00645053"/>
    <w:rsid w:val="00675384"/>
    <w:rsid w:val="006972EB"/>
    <w:rsid w:val="006F0E41"/>
    <w:rsid w:val="00716A59"/>
    <w:rsid w:val="007442EA"/>
    <w:rsid w:val="00773708"/>
    <w:rsid w:val="00775203"/>
    <w:rsid w:val="007F424C"/>
    <w:rsid w:val="00892ED7"/>
    <w:rsid w:val="008F04DD"/>
    <w:rsid w:val="00910BC8"/>
    <w:rsid w:val="00957154"/>
    <w:rsid w:val="00975394"/>
    <w:rsid w:val="00975745"/>
    <w:rsid w:val="00976612"/>
    <w:rsid w:val="009F129D"/>
    <w:rsid w:val="00A53746"/>
    <w:rsid w:val="00A962A7"/>
    <w:rsid w:val="00AB3520"/>
    <w:rsid w:val="00AB3CCE"/>
    <w:rsid w:val="00AB3E37"/>
    <w:rsid w:val="00AB5034"/>
    <w:rsid w:val="00AE6628"/>
    <w:rsid w:val="00AF0F73"/>
    <w:rsid w:val="00B123F3"/>
    <w:rsid w:val="00BC781A"/>
    <w:rsid w:val="00BD4236"/>
    <w:rsid w:val="00BE41E3"/>
    <w:rsid w:val="00BE73A3"/>
    <w:rsid w:val="00C00988"/>
    <w:rsid w:val="00C17B1A"/>
    <w:rsid w:val="00D5264E"/>
    <w:rsid w:val="00D76747"/>
    <w:rsid w:val="00D90BDD"/>
    <w:rsid w:val="00DB0E65"/>
    <w:rsid w:val="00DE234F"/>
    <w:rsid w:val="00E04202"/>
    <w:rsid w:val="00E17F01"/>
    <w:rsid w:val="00E32293"/>
    <w:rsid w:val="00E57B22"/>
    <w:rsid w:val="00E83908"/>
    <w:rsid w:val="00EB54F3"/>
    <w:rsid w:val="00ED3858"/>
    <w:rsid w:val="00F05852"/>
    <w:rsid w:val="00F30582"/>
    <w:rsid w:val="00F81A15"/>
    <w:rsid w:val="00F95FD0"/>
    <w:rsid w:val="00FC255F"/>
    <w:rsid w:val="00FD7A93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D"/>
  </w:style>
  <w:style w:type="paragraph" w:styleId="1">
    <w:name w:val="heading 1"/>
    <w:basedOn w:val="a"/>
    <w:next w:val="a"/>
    <w:link w:val="10"/>
    <w:uiPriority w:val="9"/>
    <w:qFormat/>
    <w:rsid w:val="009F1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5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5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75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75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574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57154"/>
    <w:rPr>
      <w:color w:val="800080" w:themeColor="followedHyperlink"/>
      <w:u w:val="single"/>
    </w:rPr>
  </w:style>
  <w:style w:type="paragraph" w:customStyle="1" w:styleId="ConsPlusNormal">
    <w:name w:val="ConsPlusNormal"/>
    <w:rsid w:val="00DB0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-block-title">
    <w:name w:val="in-block-title"/>
    <w:basedOn w:val="a0"/>
    <w:rsid w:val="0029487F"/>
  </w:style>
  <w:style w:type="character" w:customStyle="1" w:styleId="2">
    <w:name w:val="Основной текст (2)_"/>
    <w:basedOn w:val="a0"/>
    <w:link w:val="20"/>
    <w:rsid w:val="00C00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988"/>
    <w:pPr>
      <w:widowControl w:val="0"/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0098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88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1">
    <w:name w:val="Основной текст (6) + Не курсив"/>
    <w:basedOn w:val="6"/>
    <w:rsid w:val="00C00988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1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F0E41"/>
    <w:rPr>
      <w:b/>
      <w:bCs/>
    </w:rPr>
  </w:style>
  <w:style w:type="paragraph" w:customStyle="1" w:styleId="Default">
    <w:name w:val="Default"/>
    <w:rsid w:val="00D526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561">
                  <w:marLeft w:val="0"/>
                  <w:marRight w:val="0"/>
                  <w:marTop w:val="21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98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gosserv/for/11/category/89/121/AKT/" TargetMode="External"/><Relationship Id="rId13" Type="http://schemas.openxmlformats.org/officeDocument/2006/relationships/hyperlink" Target="http://municipal.garant.ru/document/redirect/12148567/0" TargetMode="External"/><Relationship Id="rId18" Type="http://schemas.openxmlformats.org/officeDocument/2006/relationships/hyperlink" Target="https://www.rospotrebnadzor.ru/gosserv/for/11/category/89/121/GRAFI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ospotrebnadzor.ru/gosserv/for/11/category/89/121/OBGALOVANIE/" TargetMode="External"/><Relationship Id="rId7" Type="http://schemas.openxmlformats.org/officeDocument/2006/relationships/hyperlink" Target="https://xandalskij-abanskij-r04.gosweb.gosuslugi.ru/netcat_files/userfiles/Munitsipal_nye_uslugi/25_zayavlenie.docx" TargetMode="External"/><Relationship Id="rId12" Type="http://schemas.openxmlformats.org/officeDocument/2006/relationships/hyperlink" Target="http://municipal.garant.ru/document/redirect/12146661/0" TargetMode="External"/><Relationship Id="rId17" Type="http://schemas.openxmlformats.org/officeDocument/2006/relationships/hyperlink" Target="https://administraciya-pochetskogo-s-sa-r04.gosweb.gosuslugi.ru" TargetMode="External"/><Relationship Id="rId25" Type="http://schemas.openxmlformats.org/officeDocument/2006/relationships/hyperlink" Target="https://gosuslugi.krsksta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potrebnadzor.ru/gosserv/for/11/category/89/121/ADRESS/" TargetMode="External"/><Relationship Id="rId20" Type="http://schemas.openxmlformats.org/officeDocument/2006/relationships/hyperlink" Target="https://www.rospotrebnadzor.ru/gosserv/for/11/category/89/121/OTKA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11" Type="http://schemas.openxmlformats.org/officeDocument/2006/relationships/hyperlink" Target="http://municipal.garant.ru/document/redirect/186367/0" TargetMode="External"/><Relationship Id="rId24" Type="http://schemas.openxmlformats.org/officeDocument/2006/relationships/hyperlink" Target="https://gosuslugi.krskstate.ru/?.new%2Fin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77515/0" TargetMode="External"/><Relationship Id="rId23" Type="http://schemas.openxmlformats.org/officeDocument/2006/relationships/hyperlink" Target="https://www.rospotrebnadzor.ru/gosserv/for/11/category/89/121/EPGU_LINK/" TargetMode="External"/><Relationship Id="rId10" Type="http://schemas.openxmlformats.org/officeDocument/2006/relationships/hyperlink" Target="http://municipal.garant.ru/document/redirect/10164072/0" TargetMode="External"/><Relationship Id="rId19" Type="http://schemas.openxmlformats.org/officeDocument/2006/relationships/hyperlink" Target="https://www.rospotrebnadzor.ru/gosserv/for/11/category/89/121/PROCED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0106035/0" TargetMode="External"/><Relationship Id="rId14" Type="http://schemas.openxmlformats.org/officeDocument/2006/relationships/hyperlink" Target="http://municipal.garant.ru/document/redirect/194874/0" TargetMode="External"/><Relationship Id="rId22" Type="http://schemas.openxmlformats.org/officeDocument/2006/relationships/hyperlink" Target="https://www.rospotrebnadzor.ru/gosserv/for/11/category/89/121/POLUSLUG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345A8-169E-4E7A-B9CA-F76B0705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2023-10-11T08:52:00Z</cp:lastPrinted>
  <dcterms:created xsi:type="dcterms:W3CDTF">2024-01-26T02:46:00Z</dcterms:created>
  <dcterms:modified xsi:type="dcterms:W3CDTF">2024-01-26T05:22:00Z</dcterms:modified>
</cp:coreProperties>
</file>